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436A" w14:textId="2DC4422B" w:rsidR="00276031" w:rsidRDefault="00276031" w:rsidP="00276031">
      <w:pPr>
        <w:ind w:left="7080"/>
        <w:rPr>
          <w:rFonts w:asciiTheme="majorHAnsi" w:hAnsiTheme="majorHAnsi" w:cstheme="majorHAnsi"/>
          <w:b/>
          <w:bCs/>
          <w:sz w:val="32"/>
          <w:szCs w:val="32"/>
        </w:rPr>
      </w:pPr>
    </w:p>
    <w:p w14:paraId="6F4EDFB7" w14:textId="1892679D" w:rsidR="004E464D" w:rsidRPr="00C67DA3" w:rsidRDefault="00485BB0" w:rsidP="00485BB0">
      <w:pPr>
        <w:rPr>
          <w:rFonts w:asciiTheme="majorHAnsi" w:hAnsiTheme="majorHAnsi" w:cstheme="majorHAnsi"/>
          <w:b/>
          <w:bCs/>
          <w:color w:val="2E74B5" w:themeColor="accent5" w:themeShade="BF"/>
          <w:sz w:val="32"/>
          <w:szCs w:val="32"/>
        </w:rPr>
      </w:pPr>
      <w:r w:rsidRPr="00C67DA3">
        <w:rPr>
          <w:rFonts w:asciiTheme="majorHAnsi" w:hAnsiTheme="majorHAnsi" w:cstheme="majorHAnsi"/>
          <w:b/>
          <w:bCs/>
          <w:color w:val="2E74B5" w:themeColor="accent5" w:themeShade="BF"/>
          <w:sz w:val="32"/>
          <w:szCs w:val="32"/>
        </w:rPr>
        <w:t>Employer Branding</w:t>
      </w:r>
      <w:r w:rsidR="000F7274" w:rsidRPr="00C67DA3">
        <w:rPr>
          <w:rFonts w:asciiTheme="majorHAnsi" w:hAnsiTheme="majorHAnsi" w:cstheme="majorHAnsi"/>
          <w:b/>
          <w:bCs/>
          <w:color w:val="2E74B5" w:themeColor="accent5" w:themeShade="BF"/>
          <w:sz w:val="32"/>
          <w:szCs w:val="32"/>
        </w:rPr>
        <w:t xml:space="preserve"> Institute</w:t>
      </w:r>
      <w:r w:rsidR="00E25DC2">
        <w:rPr>
          <w:rFonts w:asciiTheme="majorHAnsi" w:hAnsiTheme="majorHAnsi" w:cstheme="majorHAnsi"/>
          <w:b/>
          <w:bCs/>
          <w:color w:val="2E74B5" w:themeColor="accent5" w:themeShade="BF"/>
          <w:sz w:val="32"/>
          <w:szCs w:val="32"/>
        </w:rPr>
        <w:t xml:space="preserve"> </w:t>
      </w:r>
      <w:r w:rsidR="00C062E6">
        <w:rPr>
          <w:rFonts w:asciiTheme="majorHAnsi" w:hAnsiTheme="majorHAnsi" w:cstheme="majorHAnsi"/>
          <w:b/>
          <w:bCs/>
          <w:color w:val="2E74B5" w:themeColor="accent5" w:themeShade="BF"/>
          <w:sz w:val="32"/>
          <w:szCs w:val="32"/>
        </w:rPr>
        <w:t>warnt eindringlich</w:t>
      </w:r>
      <w:r w:rsidR="002D4259">
        <w:rPr>
          <w:rFonts w:asciiTheme="majorHAnsi" w:hAnsiTheme="majorHAnsi" w:cstheme="majorHAnsi"/>
          <w:b/>
          <w:bCs/>
          <w:color w:val="2E74B5" w:themeColor="accent5" w:themeShade="BF"/>
          <w:sz w:val="32"/>
          <w:szCs w:val="32"/>
        </w:rPr>
        <w:t>:</w:t>
      </w:r>
      <w:r w:rsidR="000F7274" w:rsidRPr="00C67DA3">
        <w:rPr>
          <w:rFonts w:asciiTheme="majorHAnsi" w:hAnsiTheme="majorHAnsi" w:cstheme="majorHAnsi"/>
          <w:b/>
          <w:bCs/>
          <w:color w:val="2E74B5" w:themeColor="accent5" w:themeShade="BF"/>
          <w:sz w:val="32"/>
          <w:szCs w:val="32"/>
        </w:rPr>
        <w:t xml:space="preserve"> </w:t>
      </w:r>
    </w:p>
    <w:p w14:paraId="3F1BF8BB" w14:textId="07DD5866" w:rsidR="00485BB0" w:rsidRPr="00C67DA3" w:rsidRDefault="002D4259" w:rsidP="00485BB0">
      <w:pPr>
        <w:rPr>
          <w:rFonts w:asciiTheme="majorHAnsi" w:hAnsiTheme="majorHAnsi" w:cstheme="majorHAnsi"/>
          <w:b/>
          <w:bCs/>
          <w:color w:val="2E74B5" w:themeColor="accent5" w:themeShade="BF"/>
          <w:sz w:val="32"/>
          <w:szCs w:val="32"/>
        </w:rPr>
      </w:pPr>
      <w:r>
        <w:rPr>
          <w:rFonts w:asciiTheme="majorHAnsi" w:hAnsiTheme="majorHAnsi" w:cstheme="majorHAnsi"/>
          <w:b/>
          <w:bCs/>
          <w:color w:val="2E74B5" w:themeColor="accent5" w:themeShade="BF"/>
          <w:sz w:val="32"/>
          <w:szCs w:val="32"/>
        </w:rPr>
        <w:t>Arbeitgeber</w:t>
      </w:r>
      <w:r w:rsidR="00E25DC2">
        <w:rPr>
          <w:rFonts w:asciiTheme="majorHAnsi" w:hAnsiTheme="majorHAnsi" w:cstheme="majorHAnsi"/>
          <w:b/>
          <w:bCs/>
          <w:color w:val="2E74B5" w:themeColor="accent5" w:themeShade="BF"/>
          <w:sz w:val="32"/>
          <w:szCs w:val="32"/>
        </w:rPr>
        <w:t xml:space="preserve">marke </w:t>
      </w:r>
      <w:r>
        <w:rPr>
          <w:rFonts w:asciiTheme="majorHAnsi" w:hAnsiTheme="majorHAnsi" w:cstheme="majorHAnsi"/>
          <w:b/>
          <w:bCs/>
          <w:color w:val="2E74B5" w:themeColor="accent5" w:themeShade="BF"/>
          <w:sz w:val="32"/>
          <w:szCs w:val="32"/>
        </w:rPr>
        <w:t xml:space="preserve">darf </w:t>
      </w:r>
      <w:r w:rsidR="00E25DC2">
        <w:rPr>
          <w:rFonts w:asciiTheme="majorHAnsi" w:hAnsiTheme="majorHAnsi" w:cstheme="majorHAnsi"/>
          <w:b/>
          <w:bCs/>
          <w:color w:val="2E74B5" w:themeColor="accent5" w:themeShade="BF"/>
          <w:sz w:val="32"/>
          <w:szCs w:val="32"/>
        </w:rPr>
        <w:t xml:space="preserve">in der Krise </w:t>
      </w:r>
      <w:r>
        <w:rPr>
          <w:rFonts w:asciiTheme="majorHAnsi" w:hAnsiTheme="majorHAnsi" w:cstheme="majorHAnsi"/>
          <w:b/>
          <w:bCs/>
          <w:color w:val="2E74B5" w:themeColor="accent5" w:themeShade="BF"/>
          <w:sz w:val="32"/>
          <w:szCs w:val="32"/>
        </w:rPr>
        <w:t xml:space="preserve">nicht vernachlässigt werden </w:t>
      </w:r>
    </w:p>
    <w:p w14:paraId="2F21F91F" w14:textId="77777777" w:rsidR="00485BB0" w:rsidRPr="00C67DA3" w:rsidRDefault="00485BB0" w:rsidP="004D7D0F">
      <w:pPr>
        <w:rPr>
          <w:rFonts w:asciiTheme="majorHAnsi" w:hAnsiTheme="majorHAnsi" w:cstheme="majorHAnsi"/>
          <w:color w:val="9CC2E5" w:themeColor="accent5" w:themeTint="99"/>
        </w:rPr>
      </w:pPr>
    </w:p>
    <w:p w14:paraId="27ACB444" w14:textId="099B0A55" w:rsidR="00E25DC2" w:rsidRDefault="00E25DC2" w:rsidP="004D7D0F">
      <w:pPr>
        <w:rPr>
          <w:rFonts w:asciiTheme="majorHAnsi" w:hAnsiTheme="majorHAnsi" w:cstheme="majorHAnsi"/>
          <w:b/>
          <w:bCs/>
        </w:rPr>
      </w:pPr>
      <w:r>
        <w:rPr>
          <w:rFonts w:asciiTheme="majorHAnsi" w:hAnsiTheme="majorHAnsi" w:cstheme="majorHAnsi"/>
          <w:b/>
          <w:bCs/>
        </w:rPr>
        <w:t>Die Wirtschaft in den Euroländern wird im Jahr 2020 um mehr als 7 % einbrechen, prognostiziert</w:t>
      </w:r>
      <w:r w:rsidR="00C062E6">
        <w:rPr>
          <w:rFonts w:asciiTheme="majorHAnsi" w:hAnsiTheme="majorHAnsi" w:cstheme="majorHAnsi"/>
          <w:b/>
          <w:bCs/>
        </w:rPr>
        <w:t>e jüngst</w:t>
      </w:r>
      <w:r>
        <w:rPr>
          <w:rFonts w:asciiTheme="majorHAnsi" w:hAnsiTheme="majorHAnsi" w:cstheme="majorHAnsi"/>
          <w:b/>
          <w:bCs/>
        </w:rPr>
        <w:t xml:space="preserve"> die EU-Kommission. </w:t>
      </w:r>
      <w:r w:rsidR="00485BB0">
        <w:rPr>
          <w:rFonts w:asciiTheme="majorHAnsi" w:hAnsiTheme="majorHAnsi" w:cstheme="majorHAnsi"/>
          <w:b/>
          <w:bCs/>
        </w:rPr>
        <w:t xml:space="preserve">Die Corona-Krise hat </w:t>
      </w:r>
      <w:r>
        <w:rPr>
          <w:rFonts w:asciiTheme="majorHAnsi" w:hAnsiTheme="majorHAnsi" w:cstheme="majorHAnsi"/>
          <w:b/>
          <w:bCs/>
        </w:rPr>
        <w:t xml:space="preserve">auch </w:t>
      </w:r>
      <w:r w:rsidR="00485BB0">
        <w:rPr>
          <w:rFonts w:asciiTheme="majorHAnsi" w:hAnsiTheme="majorHAnsi" w:cstheme="majorHAnsi"/>
          <w:b/>
          <w:bCs/>
        </w:rPr>
        <w:t xml:space="preserve">den Arbeitsmarkt grundlegend verändert. Statt </w:t>
      </w:r>
      <w:r w:rsidR="00740AB1">
        <w:rPr>
          <w:rFonts w:asciiTheme="majorHAnsi" w:hAnsiTheme="majorHAnsi" w:cstheme="majorHAnsi"/>
          <w:b/>
          <w:bCs/>
        </w:rPr>
        <w:t xml:space="preserve">Diskussionen über den </w:t>
      </w:r>
      <w:r w:rsidR="00485BB0">
        <w:rPr>
          <w:rFonts w:asciiTheme="majorHAnsi" w:hAnsiTheme="majorHAnsi" w:cstheme="majorHAnsi"/>
          <w:b/>
          <w:bCs/>
        </w:rPr>
        <w:t xml:space="preserve">Fachkräftemangel beherrschen Schlagworte wie Arbeitslosigkeit, Kurzarbeit, Insolvenzen und unterbrochene Lieferketten den wirtschaftspolitischen Diskurs. </w:t>
      </w:r>
      <w:r>
        <w:rPr>
          <w:rFonts w:asciiTheme="majorHAnsi" w:hAnsiTheme="majorHAnsi" w:cstheme="majorHAnsi"/>
          <w:b/>
          <w:bCs/>
        </w:rPr>
        <w:t xml:space="preserve">Dennoch wäre es ein Fehler, wenn die Unternehmen jetzt ihre Anstrengungen, die eigene Arbeitgebermarke zu stärken, aufgeben würden, </w:t>
      </w:r>
      <w:r w:rsidR="00C062E6">
        <w:rPr>
          <w:rFonts w:asciiTheme="majorHAnsi" w:hAnsiTheme="majorHAnsi" w:cstheme="majorHAnsi"/>
          <w:b/>
          <w:bCs/>
        </w:rPr>
        <w:t>warnt</w:t>
      </w:r>
      <w:r>
        <w:rPr>
          <w:rFonts w:asciiTheme="majorHAnsi" w:hAnsiTheme="majorHAnsi" w:cstheme="majorHAnsi"/>
          <w:b/>
          <w:bCs/>
        </w:rPr>
        <w:t xml:space="preserve"> das Employer Branding Institute in einer Expertise</w:t>
      </w:r>
      <w:r w:rsidR="00C062E6">
        <w:rPr>
          <w:rFonts w:asciiTheme="majorHAnsi" w:hAnsiTheme="majorHAnsi" w:cstheme="majorHAnsi"/>
          <w:b/>
          <w:bCs/>
        </w:rPr>
        <w:t xml:space="preserve"> eindringlich</w:t>
      </w:r>
      <w:r>
        <w:rPr>
          <w:rFonts w:asciiTheme="majorHAnsi" w:hAnsiTheme="majorHAnsi" w:cstheme="majorHAnsi"/>
          <w:b/>
          <w:bCs/>
        </w:rPr>
        <w:t xml:space="preserve">. </w:t>
      </w:r>
    </w:p>
    <w:p w14:paraId="01AA6D68" w14:textId="0233D05A" w:rsidR="00E25DC2" w:rsidRDefault="00E25DC2" w:rsidP="004D7D0F">
      <w:pPr>
        <w:rPr>
          <w:rFonts w:asciiTheme="majorHAnsi" w:hAnsiTheme="majorHAnsi" w:cstheme="majorHAnsi"/>
          <w:b/>
          <w:bCs/>
        </w:rPr>
      </w:pPr>
    </w:p>
    <w:p w14:paraId="20377C6D" w14:textId="2843DDFF" w:rsidR="003A1369" w:rsidRPr="003A1369" w:rsidRDefault="003A1369" w:rsidP="004D7D0F">
      <w:pPr>
        <w:rPr>
          <w:rFonts w:asciiTheme="majorHAnsi" w:hAnsiTheme="majorHAnsi" w:cstheme="majorHAnsi"/>
          <w:b/>
          <w:bCs/>
        </w:rPr>
      </w:pPr>
      <w:r w:rsidRPr="003A1369">
        <w:rPr>
          <w:rFonts w:asciiTheme="majorHAnsi" w:hAnsiTheme="majorHAnsi" w:cstheme="majorHAnsi"/>
          <w:b/>
          <w:bCs/>
        </w:rPr>
        <w:t>Abwärtsspirale stoppen</w:t>
      </w:r>
    </w:p>
    <w:p w14:paraId="18CCCE90" w14:textId="4A4577E8" w:rsidR="00E25DC2" w:rsidRDefault="00E25DC2" w:rsidP="004D7D0F">
      <w:pPr>
        <w:rPr>
          <w:rFonts w:asciiTheme="majorHAnsi" w:hAnsiTheme="majorHAnsi" w:cstheme="majorHAnsi"/>
        </w:rPr>
      </w:pPr>
      <w:r w:rsidRPr="00E25DC2">
        <w:rPr>
          <w:rFonts w:asciiTheme="majorHAnsi" w:hAnsiTheme="majorHAnsi" w:cstheme="majorHAnsi"/>
        </w:rPr>
        <w:t xml:space="preserve">Die Handlungsfelder </w:t>
      </w:r>
      <w:r>
        <w:rPr>
          <w:rFonts w:asciiTheme="majorHAnsi" w:hAnsiTheme="majorHAnsi" w:cstheme="majorHAnsi"/>
        </w:rPr>
        <w:t xml:space="preserve">des Employer Brandings sind unterschiedlich betroffen. Der Fokus der nächsten Monate werde sich nun eindeutig in Richtung interne Maßnahmen verlagern, da die Krise massive Verunsicherung bei den Mitarbeiterinnen und Mitarbeitern auslöst. Hier gelte es vor allem, die interne Kommunikation zu stärken und die Führungskräfte </w:t>
      </w:r>
      <w:r w:rsidR="003A1369">
        <w:rPr>
          <w:rFonts w:asciiTheme="majorHAnsi" w:hAnsiTheme="majorHAnsi" w:cstheme="majorHAnsi"/>
        </w:rPr>
        <w:t xml:space="preserve">intensiv zu schulen. Die Zielsetzung bei der Bindung (Retension) der Menschen an das Unternehmen müsse es sein, klar zu machen, wo die Reise hingeht, Perspektiven zu schaffen und damit den Menschen so weit als möglich die Angst zu nehmen. Schaffen Unternehmen das nicht, erleiden Sie zusätzlichen Schaden, weil sich eine sozialpsychologisch bedingte Abwärtsspirale entwickelt. </w:t>
      </w:r>
    </w:p>
    <w:p w14:paraId="1136A41C" w14:textId="784287BB" w:rsidR="003A1369" w:rsidRDefault="003A1369" w:rsidP="004D7D0F">
      <w:pPr>
        <w:rPr>
          <w:rFonts w:asciiTheme="majorHAnsi" w:hAnsiTheme="majorHAnsi" w:cstheme="majorHAnsi"/>
        </w:rPr>
      </w:pPr>
    </w:p>
    <w:p w14:paraId="2B5E0EAA" w14:textId="31BFC94C" w:rsidR="003A1369" w:rsidRPr="003A1369" w:rsidRDefault="003A1369" w:rsidP="004D7D0F">
      <w:pPr>
        <w:rPr>
          <w:rFonts w:asciiTheme="majorHAnsi" w:hAnsiTheme="majorHAnsi" w:cstheme="majorHAnsi"/>
          <w:b/>
          <w:bCs/>
        </w:rPr>
      </w:pPr>
      <w:r w:rsidRPr="003A1369">
        <w:rPr>
          <w:rFonts w:asciiTheme="majorHAnsi" w:hAnsiTheme="majorHAnsi" w:cstheme="majorHAnsi"/>
          <w:b/>
          <w:bCs/>
        </w:rPr>
        <w:t>Arbeitsplatzsicherheit gewinnt an Bedeutung</w:t>
      </w:r>
    </w:p>
    <w:p w14:paraId="49014A38" w14:textId="2090726D" w:rsidR="003A1369" w:rsidRDefault="003A1369" w:rsidP="004D7D0F">
      <w:pPr>
        <w:rPr>
          <w:rFonts w:asciiTheme="majorHAnsi" w:hAnsiTheme="majorHAnsi" w:cstheme="majorHAnsi"/>
        </w:rPr>
      </w:pPr>
      <w:r>
        <w:rPr>
          <w:rFonts w:asciiTheme="majorHAnsi" w:hAnsiTheme="majorHAnsi" w:cstheme="majorHAnsi"/>
        </w:rPr>
        <w:t>Im Recruiting ergeben sich für Unternehmen, die gut durch die Krise gekommen sind, jetzt einmalige Chancen, die besten Köpfe für sich gewinnen zu können. Während die letzten Jahre durch einen Kandidatenmarkt geprägt waren, schwenkt das Pendel jetzt wieder in Richtung Jobanbietermarkt zurück, ist das Employer Branding Institute überzeugt. Das bedeutet, dass die Unternehmen jetzt wieder die Wahl zwischen verschiedenen Bewerbern haben. Auch bei den Attraktivitätsfaktoren gibt es eine deutliche Verschiebung: „Jobsicherheit ist Trumpf“</w:t>
      </w:r>
      <w:r w:rsidR="00DA3009">
        <w:rPr>
          <w:rFonts w:asciiTheme="majorHAnsi" w:hAnsiTheme="majorHAnsi" w:cstheme="majorHAnsi"/>
        </w:rPr>
        <w:t xml:space="preserve">, erklärt Institutsleiter Prof. Dr. Marcus Stumpf. Das zeigt sich in letzter Zeit insbesondere bei Ausschreibungen der öffentlichen Hand, die sich jetzt wieder leichter tut, Spitzenkräfte zu rekrutieren. Umgekehrt tun sich alle jene Branchen, die jetzt besonders durch Corona getroffen wurden, in nächster Zeit schwerer, Personal zu gewinnen. Dies gelte zumindest so lange, bis sich die Lage durch Eindämmung der Pandemie oder das Finden eines Impfstoffes wieder beruhigt. </w:t>
      </w:r>
    </w:p>
    <w:p w14:paraId="5D389969" w14:textId="5F622EBA" w:rsidR="00DA3009" w:rsidRDefault="00DA3009" w:rsidP="004D7D0F">
      <w:pPr>
        <w:rPr>
          <w:rFonts w:asciiTheme="majorHAnsi" w:hAnsiTheme="majorHAnsi" w:cstheme="majorHAnsi"/>
        </w:rPr>
      </w:pPr>
    </w:p>
    <w:p w14:paraId="10455A02" w14:textId="3701A0AF" w:rsidR="00E25DC2" w:rsidRPr="00E25DC2" w:rsidRDefault="00DA3009" w:rsidP="00DA3009">
      <w:pPr>
        <w:rPr>
          <w:rFonts w:ascii="Calibri" w:eastAsia="Times New Roman" w:hAnsi="Calibri" w:cs="Calibri"/>
          <w:b/>
          <w:bCs/>
          <w:color w:val="000000"/>
          <w:lang w:val="de-AT" w:eastAsia="de-DE"/>
        </w:rPr>
      </w:pPr>
      <w:r w:rsidRPr="00DA3009">
        <w:rPr>
          <w:rFonts w:ascii="Calibri" w:eastAsia="Times New Roman" w:hAnsi="Calibri" w:cs="Calibri"/>
          <w:b/>
          <w:bCs/>
          <w:color w:val="000000"/>
          <w:sz w:val="22"/>
          <w:szCs w:val="22"/>
          <w:lang w:val="de-AT" w:eastAsia="de-DE"/>
        </w:rPr>
        <w:t>Schlüssel</w:t>
      </w:r>
      <w:r w:rsidR="00813214">
        <w:rPr>
          <w:rFonts w:ascii="Calibri" w:eastAsia="Times New Roman" w:hAnsi="Calibri" w:cs="Calibri"/>
          <w:b/>
          <w:bCs/>
          <w:color w:val="000000"/>
          <w:sz w:val="22"/>
          <w:szCs w:val="22"/>
          <w:lang w:val="de-AT" w:eastAsia="de-DE"/>
        </w:rPr>
        <w:t>- und Fach</w:t>
      </w:r>
      <w:r w:rsidRPr="00DA3009">
        <w:rPr>
          <w:rFonts w:ascii="Calibri" w:eastAsia="Times New Roman" w:hAnsi="Calibri" w:cs="Calibri"/>
          <w:b/>
          <w:bCs/>
          <w:color w:val="000000"/>
          <w:sz w:val="22"/>
          <w:szCs w:val="22"/>
          <w:lang w:val="de-AT" w:eastAsia="de-DE"/>
        </w:rPr>
        <w:t>kräfte bleiben Engpassfaktor</w:t>
      </w:r>
      <w:r w:rsidR="00E25DC2" w:rsidRPr="00E25DC2">
        <w:rPr>
          <w:rFonts w:ascii="Calibri" w:eastAsia="Times New Roman" w:hAnsi="Calibri" w:cs="Calibri"/>
          <w:b/>
          <w:bCs/>
          <w:color w:val="000000"/>
          <w:sz w:val="22"/>
          <w:szCs w:val="22"/>
          <w:lang w:val="de-AT" w:eastAsia="de-DE"/>
        </w:rPr>
        <w:t> </w:t>
      </w:r>
    </w:p>
    <w:p w14:paraId="561D5738" w14:textId="182ACECF" w:rsidR="004E464D" w:rsidRDefault="002D4259" w:rsidP="004D7D0F">
      <w:pPr>
        <w:rPr>
          <w:rFonts w:asciiTheme="majorHAnsi" w:hAnsiTheme="majorHAnsi" w:cstheme="majorHAnsi"/>
        </w:rPr>
      </w:pPr>
      <w:r w:rsidRPr="00E25DC2">
        <w:rPr>
          <w:rFonts w:asciiTheme="majorHAnsi" w:hAnsiTheme="majorHAnsi" w:cstheme="majorHAnsi"/>
        </w:rPr>
        <w:t>„</w:t>
      </w:r>
      <w:r w:rsidR="00DA3009">
        <w:rPr>
          <w:rFonts w:asciiTheme="majorHAnsi" w:hAnsiTheme="majorHAnsi" w:cstheme="majorHAnsi"/>
        </w:rPr>
        <w:t xml:space="preserve">Der </w:t>
      </w:r>
      <w:r w:rsidR="00A07529">
        <w:rPr>
          <w:rFonts w:asciiTheme="majorHAnsi" w:hAnsiTheme="majorHAnsi" w:cstheme="majorHAnsi"/>
        </w:rPr>
        <w:t>Engpass</w:t>
      </w:r>
      <w:r w:rsidR="00DA3009">
        <w:rPr>
          <w:rFonts w:asciiTheme="majorHAnsi" w:hAnsiTheme="majorHAnsi" w:cstheme="majorHAnsi"/>
        </w:rPr>
        <w:t xml:space="preserve"> bei den Schlüsselkräften ist jetzt etwas geringer geworden, </w:t>
      </w:r>
      <w:r w:rsidRPr="00E25DC2">
        <w:rPr>
          <w:rFonts w:asciiTheme="majorHAnsi" w:hAnsiTheme="majorHAnsi" w:cstheme="majorHAnsi"/>
        </w:rPr>
        <w:t>sind</w:t>
      </w:r>
      <w:r w:rsidR="00C062E6">
        <w:rPr>
          <w:rFonts w:asciiTheme="majorHAnsi" w:hAnsiTheme="majorHAnsi" w:cstheme="majorHAnsi"/>
        </w:rPr>
        <w:t xml:space="preserve"> freilich</w:t>
      </w:r>
      <w:r w:rsidRPr="00E25DC2">
        <w:rPr>
          <w:rFonts w:asciiTheme="majorHAnsi" w:hAnsiTheme="majorHAnsi" w:cstheme="majorHAnsi"/>
        </w:rPr>
        <w:t xml:space="preserve"> immer noch gesucht</w:t>
      </w:r>
      <w:r w:rsidR="00DA3009">
        <w:rPr>
          <w:rFonts w:asciiTheme="majorHAnsi" w:hAnsiTheme="majorHAnsi" w:cstheme="majorHAnsi"/>
        </w:rPr>
        <w:t>.</w:t>
      </w:r>
      <w:r w:rsidRPr="00E25DC2">
        <w:rPr>
          <w:rFonts w:asciiTheme="majorHAnsi" w:hAnsiTheme="majorHAnsi" w:cstheme="majorHAnsi"/>
        </w:rPr>
        <w:t>“</w:t>
      </w:r>
      <w:r w:rsidR="00DA3009">
        <w:rPr>
          <w:rFonts w:asciiTheme="majorHAnsi" w:hAnsiTheme="majorHAnsi" w:cstheme="majorHAnsi"/>
        </w:rPr>
        <w:t xml:space="preserve"> Das werde sich spätestens im Jahr 2021 zeigen, wenn laut Prognosen der Wirtschaftsforschungsinstitute wieder eine deutliche Erholung der Konjunktur zu erwarten ist. Die Demographie ändert sich ja nicht durch die Pandemie</w:t>
      </w:r>
      <w:r w:rsidR="00C062E6">
        <w:rPr>
          <w:rFonts w:asciiTheme="majorHAnsi" w:hAnsiTheme="majorHAnsi" w:cstheme="majorHAnsi"/>
        </w:rPr>
        <w:t xml:space="preserve">. Deshalb gelte es, </w:t>
      </w:r>
      <w:r w:rsidR="00A52497" w:rsidRPr="004E464D">
        <w:rPr>
          <w:rFonts w:asciiTheme="majorHAnsi" w:hAnsiTheme="majorHAnsi" w:cstheme="majorHAnsi"/>
        </w:rPr>
        <w:t>intern und extern alles zu unternehmen, um die besten Köpfe zu finden, sie in die Unternehmen zu integrieren und dann für ihre Aufgabe</w:t>
      </w:r>
      <w:r w:rsidR="00341CF7">
        <w:rPr>
          <w:rFonts w:asciiTheme="majorHAnsi" w:hAnsiTheme="majorHAnsi" w:cstheme="majorHAnsi"/>
        </w:rPr>
        <w:t xml:space="preserve">n </w:t>
      </w:r>
      <w:r w:rsidR="00A07529">
        <w:rPr>
          <w:rFonts w:asciiTheme="majorHAnsi" w:hAnsiTheme="majorHAnsi" w:cstheme="majorHAnsi"/>
        </w:rPr>
        <w:t>sowie</w:t>
      </w:r>
      <w:r w:rsidR="00A07529" w:rsidRPr="004E464D">
        <w:rPr>
          <w:rFonts w:asciiTheme="majorHAnsi" w:hAnsiTheme="majorHAnsi" w:cstheme="majorHAnsi"/>
        </w:rPr>
        <w:t xml:space="preserve"> </w:t>
      </w:r>
      <w:r w:rsidR="00A52497" w:rsidRPr="004E464D">
        <w:rPr>
          <w:rFonts w:asciiTheme="majorHAnsi" w:hAnsiTheme="majorHAnsi" w:cstheme="majorHAnsi"/>
        </w:rPr>
        <w:t xml:space="preserve">Projekte zu begeistern. </w:t>
      </w:r>
      <w:r w:rsidR="004E464D">
        <w:rPr>
          <w:rFonts w:asciiTheme="majorHAnsi" w:hAnsiTheme="majorHAnsi" w:cstheme="majorHAnsi"/>
        </w:rPr>
        <w:t>Gerade in schwierigen Zeiten zeige sich die Nachhaltigkeit und Seriosität der Entwicklung der Arbeitgebermarken.</w:t>
      </w:r>
      <w:r w:rsidR="00C67DA3">
        <w:rPr>
          <w:rFonts w:asciiTheme="majorHAnsi" w:hAnsiTheme="majorHAnsi" w:cstheme="majorHAnsi"/>
        </w:rPr>
        <w:t xml:space="preserve"> Es sei ein großer Fehler, „wenn jetzt langjährige Bemühungen</w:t>
      </w:r>
      <w:r w:rsidR="00D50EF8">
        <w:rPr>
          <w:rFonts w:asciiTheme="majorHAnsi" w:hAnsiTheme="majorHAnsi" w:cstheme="majorHAnsi"/>
        </w:rPr>
        <w:t xml:space="preserve"> </w:t>
      </w:r>
      <w:r w:rsidR="00C67DA3">
        <w:rPr>
          <w:rFonts w:asciiTheme="majorHAnsi" w:hAnsiTheme="majorHAnsi" w:cstheme="majorHAnsi"/>
        </w:rPr>
        <w:t xml:space="preserve">in der Panik der Pandemie </w:t>
      </w:r>
      <w:r w:rsidR="00C67DA3">
        <w:rPr>
          <w:rFonts w:asciiTheme="majorHAnsi" w:hAnsiTheme="majorHAnsi" w:cstheme="majorHAnsi"/>
        </w:rPr>
        <w:lastRenderedPageBreak/>
        <w:t xml:space="preserve">vernichtet werden“, </w:t>
      </w:r>
      <w:r w:rsidR="00C062E6">
        <w:rPr>
          <w:rFonts w:asciiTheme="majorHAnsi" w:hAnsiTheme="majorHAnsi" w:cstheme="majorHAnsi"/>
        </w:rPr>
        <w:t>mahnt auch Institutsleiter Dr. Wolfgang Immerschitt</w:t>
      </w:r>
      <w:r w:rsidR="00C67DA3">
        <w:rPr>
          <w:rFonts w:asciiTheme="majorHAnsi" w:hAnsiTheme="majorHAnsi" w:cstheme="majorHAnsi"/>
        </w:rPr>
        <w:t xml:space="preserve">. </w:t>
      </w:r>
      <w:r w:rsidR="00C062E6">
        <w:rPr>
          <w:rFonts w:asciiTheme="majorHAnsi" w:hAnsiTheme="majorHAnsi" w:cstheme="majorHAnsi"/>
        </w:rPr>
        <w:t>Sehr bedenklich erachtet er die Situation bei Schulabgängern, die jetzt keinen Ausbildungsplatz finden. Hier sollten Unternehmen und Politik an einem Strang ziehen. „Wer jetzt keine Lehrstelle findet, wird in wenigen Jahren nicht als Facharbeiter zur Verfügung stehen.</w:t>
      </w:r>
      <w:r w:rsidR="00813214">
        <w:rPr>
          <w:rFonts w:asciiTheme="majorHAnsi" w:hAnsiTheme="majorHAnsi" w:cstheme="majorHAnsi"/>
        </w:rPr>
        <w:t>“</w:t>
      </w:r>
      <w:r w:rsidR="00C062E6">
        <w:rPr>
          <w:rFonts w:asciiTheme="majorHAnsi" w:hAnsiTheme="majorHAnsi" w:cstheme="majorHAnsi"/>
        </w:rPr>
        <w:t xml:space="preserve"> Das wäre dann ein zusätzlicher Bremsklotz für eine nachhaltig positive Entwicklung der Wirtschaft. </w:t>
      </w:r>
    </w:p>
    <w:p w14:paraId="31ADD0A0" w14:textId="5BF62CDD" w:rsidR="000F7274" w:rsidRDefault="000F7274" w:rsidP="00CE7B7C">
      <w:pPr>
        <w:rPr>
          <w:rFonts w:asciiTheme="majorHAnsi" w:hAnsiTheme="majorHAnsi" w:cstheme="majorHAnsi"/>
        </w:rPr>
      </w:pPr>
    </w:p>
    <w:p w14:paraId="0E23F254" w14:textId="77777777" w:rsidR="00A07529" w:rsidRDefault="00A07529" w:rsidP="00CE7B7C">
      <w:pPr>
        <w:rPr>
          <w:rFonts w:asciiTheme="majorHAnsi" w:hAnsiTheme="majorHAnsi" w:cstheme="majorHAnsi"/>
        </w:rPr>
      </w:pPr>
    </w:p>
    <w:p w14:paraId="308523C6" w14:textId="77777777" w:rsidR="000F7274" w:rsidRPr="00341CF7" w:rsidRDefault="000F7274" w:rsidP="000F7274">
      <w:pPr>
        <w:rPr>
          <w:rFonts w:asciiTheme="majorHAnsi" w:hAnsiTheme="majorHAnsi" w:cstheme="majorHAnsi"/>
          <w:b/>
          <w:bCs/>
          <w:color w:val="2E74B5" w:themeColor="accent5" w:themeShade="BF"/>
        </w:rPr>
      </w:pPr>
      <w:r w:rsidRPr="00341CF7">
        <w:rPr>
          <w:rFonts w:asciiTheme="majorHAnsi" w:hAnsiTheme="majorHAnsi" w:cstheme="majorHAnsi"/>
          <w:b/>
          <w:bCs/>
          <w:color w:val="2E74B5" w:themeColor="accent5" w:themeShade="BF"/>
        </w:rPr>
        <w:t>Über das Employer Branding Institute</w:t>
      </w:r>
    </w:p>
    <w:p w14:paraId="490DAAFF" w14:textId="3F3FF42D" w:rsidR="000F7274" w:rsidRDefault="000F7274" w:rsidP="000F7274">
      <w:pPr>
        <w:rPr>
          <w:rFonts w:asciiTheme="majorHAnsi" w:hAnsiTheme="majorHAnsi" w:cstheme="majorHAnsi"/>
        </w:rPr>
      </w:pPr>
      <w:r>
        <w:rPr>
          <w:rFonts w:asciiTheme="majorHAnsi" w:hAnsiTheme="majorHAnsi" w:cstheme="majorHAnsi"/>
        </w:rPr>
        <w:t xml:space="preserve">Die Gestaltung und Entwicklung von Arbeitgebermarken ist eine Schnittmenge vieler Disziplinen. Dem entsprechend </w:t>
      </w:r>
      <w:r w:rsidR="00341CF7">
        <w:rPr>
          <w:rFonts w:asciiTheme="majorHAnsi" w:hAnsiTheme="majorHAnsi" w:cstheme="majorHAnsi"/>
        </w:rPr>
        <w:t xml:space="preserve">vereint das </w:t>
      </w:r>
      <w:r>
        <w:rPr>
          <w:rFonts w:asciiTheme="majorHAnsi" w:hAnsiTheme="majorHAnsi" w:cstheme="majorHAnsi"/>
        </w:rPr>
        <w:t xml:space="preserve">Employer Branding Institute Experten aus den verschiedensten Disziplinen: </w:t>
      </w:r>
    </w:p>
    <w:p w14:paraId="2C65E343" w14:textId="138743C2" w:rsidR="000F7274" w:rsidRPr="001E675F" w:rsidRDefault="000F7274" w:rsidP="002B6201">
      <w:pPr>
        <w:pStyle w:val="Listenabsatz"/>
        <w:numPr>
          <w:ilvl w:val="0"/>
          <w:numId w:val="5"/>
        </w:numPr>
        <w:ind w:left="284" w:hanging="284"/>
        <w:rPr>
          <w:rFonts w:asciiTheme="majorHAnsi" w:hAnsiTheme="majorHAnsi" w:cstheme="majorHAnsi"/>
        </w:rPr>
      </w:pPr>
      <w:r w:rsidRPr="001E675F">
        <w:rPr>
          <w:rFonts w:asciiTheme="majorHAnsi" w:hAnsiTheme="majorHAnsi" w:cstheme="majorHAnsi"/>
        </w:rPr>
        <w:t xml:space="preserve">Markenprofis </w:t>
      </w:r>
      <w:r>
        <w:rPr>
          <w:rFonts w:asciiTheme="majorHAnsi" w:hAnsiTheme="majorHAnsi" w:cstheme="majorHAnsi"/>
        </w:rPr>
        <w:t>entwickeln Strategien und kreieren Kreativkonzepte, die Sie als Arbeitgeber unverwechselbar machen.</w:t>
      </w:r>
      <w:r w:rsidRPr="001E675F">
        <w:rPr>
          <w:rFonts w:asciiTheme="majorHAnsi" w:hAnsiTheme="majorHAnsi" w:cstheme="majorHAnsi"/>
        </w:rPr>
        <w:t xml:space="preserve"> </w:t>
      </w:r>
    </w:p>
    <w:p w14:paraId="5BCC4706" w14:textId="473F220C" w:rsidR="000F7274" w:rsidRPr="001E675F" w:rsidRDefault="000F7274" w:rsidP="002B6201">
      <w:pPr>
        <w:pStyle w:val="Listenabsatz"/>
        <w:numPr>
          <w:ilvl w:val="0"/>
          <w:numId w:val="5"/>
        </w:numPr>
        <w:ind w:left="284" w:hanging="284"/>
        <w:rPr>
          <w:rFonts w:asciiTheme="majorHAnsi" w:hAnsiTheme="majorHAnsi" w:cstheme="majorHAnsi"/>
        </w:rPr>
      </w:pPr>
      <w:r>
        <w:rPr>
          <w:rFonts w:asciiTheme="majorHAnsi" w:hAnsiTheme="majorHAnsi" w:cstheme="majorHAnsi"/>
        </w:rPr>
        <w:t>Marketing- und Kommunikationsexperten sorgen dafür, dass die Information nach innen und außen orchestriert wird.</w:t>
      </w:r>
    </w:p>
    <w:p w14:paraId="46CD882C" w14:textId="2DA73C78" w:rsidR="000F7274" w:rsidRPr="001E675F" w:rsidRDefault="000F7274" w:rsidP="002B6201">
      <w:pPr>
        <w:pStyle w:val="Listenabsatz"/>
        <w:numPr>
          <w:ilvl w:val="0"/>
          <w:numId w:val="5"/>
        </w:numPr>
        <w:ind w:left="284" w:hanging="284"/>
        <w:rPr>
          <w:rFonts w:asciiTheme="majorHAnsi" w:hAnsiTheme="majorHAnsi" w:cstheme="majorHAnsi"/>
        </w:rPr>
      </w:pPr>
      <w:r>
        <w:rPr>
          <w:rFonts w:asciiTheme="majorHAnsi" w:hAnsiTheme="majorHAnsi" w:cstheme="majorHAnsi"/>
        </w:rPr>
        <w:t xml:space="preserve">Organisationsentwickler setzen die Prozesse so auf, dass sich </w:t>
      </w:r>
      <w:r w:rsidR="00341CF7">
        <w:rPr>
          <w:rFonts w:asciiTheme="majorHAnsi" w:hAnsiTheme="majorHAnsi" w:cstheme="majorHAnsi"/>
        </w:rPr>
        <w:t>die Mitarbeiterinnen und Mitarbeiter</w:t>
      </w:r>
      <w:r>
        <w:rPr>
          <w:rFonts w:asciiTheme="majorHAnsi" w:hAnsiTheme="majorHAnsi" w:cstheme="majorHAnsi"/>
        </w:rPr>
        <w:t xml:space="preserve"> nicht nur einbringen </w:t>
      </w:r>
      <w:r w:rsidR="00A07529">
        <w:rPr>
          <w:rFonts w:asciiTheme="majorHAnsi" w:hAnsiTheme="majorHAnsi" w:cstheme="majorHAnsi"/>
        </w:rPr>
        <w:t>können</w:t>
      </w:r>
      <w:r>
        <w:rPr>
          <w:rFonts w:asciiTheme="majorHAnsi" w:hAnsiTheme="majorHAnsi" w:cstheme="majorHAnsi"/>
        </w:rPr>
        <w:t xml:space="preserve">, sondern auch mitgenommen </w:t>
      </w:r>
      <w:r w:rsidR="00341CF7">
        <w:rPr>
          <w:rFonts w:asciiTheme="majorHAnsi" w:hAnsiTheme="majorHAnsi" w:cstheme="majorHAnsi"/>
        </w:rPr>
        <w:t>werden</w:t>
      </w:r>
      <w:r>
        <w:rPr>
          <w:rFonts w:asciiTheme="majorHAnsi" w:hAnsiTheme="majorHAnsi" w:cstheme="majorHAnsi"/>
        </w:rPr>
        <w:t>.</w:t>
      </w:r>
    </w:p>
    <w:p w14:paraId="55EDD567" w14:textId="2A698365" w:rsidR="000F7274" w:rsidRDefault="000F7274" w:rsidP="002B6201">
      <w:pPr>
        <w:pStyle w:val="Listenabsatz"/>
        <w:numPr>
          <w:ilvl w:val="0"/>
          <w:numId w:val="5"/>
        </w:numPr>
        <w:ind w:left="284" w:hanging="284"/>
        <w:rPr>
          <w:rFonts w:asciiTheme="majorHAnsi" w:hAnsiTheme="majorHAnsi" w:cstheme="majorHAnsi"/>
        </w:rPr>
      </w:pPr>
      <w:r>
        <w:rPr>
          <w:rFonts w:asciiTheme="majorHAnsi" w:hAnsiTheme="majorHAnsi" w:cstheme="majorHAnsi"/>
        </w:rPr>
        <w:t xml:space="preserve">Coaches begleiten </w:t>
      </w:r>
      <w:r w:rsidR="00341CF7">
        <w:rPr>
          <w:rFonts w:asciiTheme="majorHAnsi" w:hAnsiTheme="majorHAnsi" w:cstheme="majorHAnsi"/>
        </w:rPr>
        <w:t>die</w:t>
      </w:r>
      <w:r>
        <w:rPr>
          <w:rFonts w:asciiTheme="majorHAnsi" w:hAnsiTheme="majorHAnsi" w:cstheme="majorHAnsi"/>
        </w:rPr>
        <w:t xml:space="preserve"> Führungskräfte beim Prozess der Markenbildung und sind in die Weiterentwicklung des Managements involviert. </w:t>
      </w:r>
    </w:p>
    <w:p w14:paraId="2CE280A6" w14:textId="1A476378" w:rsidR="00C062E6" w:rsidRDefault="00C062E6" w:rsidP="00C062E6">
      <w:pPr>
        <w:rPr>
          <w:rFonts w:asciiTheme="majorHAnsi" w:hAnsiTheme="majorHAnsi" w:cstheme="majorHAnsi"/>
        </w:rPr>
      </w:pPr>
    </w:p>
    <w:p w14:paraId="3FBFA552" w14:textId="0DD1410E" w:rsidR="00C062E6" w:rsidRPr="00C062E6" w:rsidRDefault="00C062E6" w:rsidP="00C062E6">
      <w:pPr>
        <w:rPr>
          <w:rFonts w:asciiTheme="majorHAnsi" w:hAnsiTheme="majorHAnsi" w:cstheme="majorHAnsi"/>
        </w:rPr>
      </w:pPr>
      <w:r>
        <w:rPr>
          <w:rFonts w:asciiTheme="majorHAnsi" w:hAnsiTheme="majorHAnsi" w:cstheme="majorHAnsi"/>
        </w:rPr>
        <w:t xml:space="preserve">Das Employer Branding Institute hat seinen Sitz in Frankfurt am Main und Salzburg und wird vom Frankfurter Hochschulprofessor Dr. Marcus Stumpf und dem Salzburger Unternehmensberater und Universitätslektor Dr. Wolfgang Immerschitt geleitet. Die beiden Institutsleiter haben auch gemeinsam das Buch </w:t>
      </w:r>
      <w:r w:rsidR="009F3BD6">
        <w:rPr>
          <w:rFonts w:asciiTheme="majorHAnsi" w:hAnsiTheme="majorHAnsi" w:cstheme="majorHAnsi"/>
        </w:rPr>
        <w:t>„</w:t>
      </w:r>
      <w:r>
        <w:rPr>
          <w:rFonts w:asciiTheme="majorHAnsi" w:hAnsiTheme="majorHAnsi" w:cstheme="majorHAnsi"/>
        </w:rPr>
        <w:t>Employer Branding für KMU</w:t>
      </w:r>
      <w:r w:rsidR="009F3BD6">
        <w:rPr>
          <w:rFonts w:asciiTheme="majorHAnsi" w:hAnsiTheme="majorHAnsi" w:cstheme="majorHAnsi"/>
        </w:rPr>
        <w:t>“</w:t>
      </w:r>
      <w:r>
        <w:rPr>
          <w:rFonts w:asciiTheme="majorHAnsi" w:hAnsiTheme="majorHAnsi" w:cstheme="majorHAnsi"/>
        </w:rPr>
        <w:t xml:space="preserve"> geschrieben, das </w:t>
      </w:r>
      <w:r w:rsidR="009F3BD6">
        <w:rPr>
          <w:rFonts w:asciiTheme="majorHAnsi" w:hAnsiTheme="majorHAnsi" w:cstheme="majorHAnsi"/>
        </w:rPr>
        <w:t xml:space="preserve">im Jahr </w:t>
      </w:r>
      <w:r>
        <w:rPr>
          <w:rFonts w:asciiTheme="majorHAnsi" w:hAnsiTheme="majorHAnsi" w:cstheme="majorHAnsi"/>
        </w:rPr>
        <w:t xml:space="preserve">2019 bereits in 2. Auflage im SpringerGabler Verlag erschienenen ist. </w:t>
      </w:r>
    </w:p>
    <w:p w14:paraId="3B1684C3" w14:textId="005B2569" w:rsidR="00341CF7" w:rsidRDefault="00341CF7" w:rsidP="000F7274">
      <w:pPr>
        <w:rPr>
          <w:rFonts w:asciiTheme="majorHAnsi" w:hAnsiTheme="majorHAnsi" w:cstheme="majorHAnsi"/>
        </w:rPr>
      </w:pPr>
    </w:p>
    <w:p w14:paraId="43B6EEDB" w14:textId="77777777" w:rsidR="00A07529" w:rsidRPr="002B6201" w:rsidRDefault="00A07529" w:rsidP="000F7274">
      <w:pPr>
        <w:rPr>
          <w:rFonts w:asciiTheme="majorHAnsi" w:hAnsiTheme="majorHAnsi" w:cstheme="majorHAnsi"/>
          <w:b/>
          <w:bCs/>
        </w:rPr>
      </w:pPr>
    </w:p>
    <w:p w14:paraId="0051D8C3" w14:textId="2FB534D3" w:rsidR="000F7274" w:rsidRPr="002B6201" w:rsidRDefault="00341CF7" w:rsidP="000F7274">
      <w:pPr>
        <w:rPr>
          <w:rFonts w:asciiTheme="majorHAnsi" w:hAnsiTheme="majorHAnsi" w:cstheme="majorHAnsi"/>
          <w:b/>
          <w:bCs/>
          <w:color w:val="2E74B5" w:themeColor="accent5" w:themeShade="BF"/>
        </w:rPr>
      </w:pPr>
      <w:r w:rsidRPr="002B6201">
        <w:rPr>
          <w:rFonts w:asciiTheme="majorHAnsi" w:hAnsiTheme="majorHAnsi" w:cstheme="majorHAnsi"/>
          <w:b/>
          <w:bCs/>
          <w:color w:val="2E74B5" w:themeColor="accent5" w:themeShade="BF"/>
        </w:rPr>
        <w:t>Auskünfte für Medien</w:t>
      </w:r>
    </w:p>
    <w:p w14:paraId="73DE4189" w14:textId="19E3F89F" w:rsidR="000F7274" w:rsidRDefault="00341CF7" w:rsidP="00CE7B7C">
      <w:pPr>
        <w:rPr>
          <w:rFonts w:asciiTheme="majorHAnsi" w:hAnsiTheme="majorHAnsi" w:cstheme="majorHAnsi"/>
        </w:rPr>
      </w:pPr>
      <w:r>
        <w:rPr>
          <w:rFonts w:asciiTheme="majorHAnsi" w:hAnsiTheme="majorHAnsi" w:cstheme="majorHAnsi"/>
        </w:rPr>
        <w:t>Dr. Wolfgang Immerschitt</w:t>
      </w:r>
    </w:p>
    <w:p w14:paraId="601CBE51" w14:textId="55B84C61" w:rsidR="00341CF7" w:rsidRDefault="00341CF7" w:rsidP="00CE7B7C">
      <w:pPr>
        <w:rPr>
          <w:rFonts w:asciiTheme="majorHAnsi" w:hAnsiTheme="majorHAnsi" w:cstheme="majorHAnsi"/>
        </w:rPr>
      </w:pPr>
      <w:r>
        <w:rPr>
          <w:rFonts w:asciiTheme="majorHAnsi" w:hAnsiTheme="majorHAnsi" w:cstheme="majorHAnsi"/>
        </w:rPr>
        <w:t>Unternehmensberatung</w:t>
      </w:r>
    </w:p>
    <w:p w14:paraId="1DB1E9C9" w14:textId="78AE987D" w:rsidR="00341CF7" w:rsidRPr="00341CF7" w:rsidRDefault="009F3BD6" w:rsidP="00CE7B7C">
      <w:pPr>
        <w:rPr>
          <w:rFonts w:asciiTheme="majorHAnsi" w:hAnsiTheme="majorHAnsi" w:cstheme="majorHAnsi"/>
          <w:color w:val="000000" w:themeColor="text1"/>
        </w:rPr>
      </w:pPr>
      <w:r>
        <w:rPr>
          <w:rFonts w:asciiTheme="majorHAnsi" w:hAnsiTheme="majorHAnsi" w:cstheme="majorHAnsi"/>
          <w:color w:val="000000" w:themeColor="text1"/>
        </w:rPr>
        <w:t>E-</w:t>
      </w:r>
      <w:r w:rsidR="00341CF7" w:rsidRPr="00341CF7">
        <w:rPr>
          <w:rFonts w:asciiTheme="majorHAnsi" w:hAnsiTheme="majorHAnsi" w:cstheme="majorHAnsi"/>
          <w:color w:val="000000" w:themeColor="text1"/>
        </w:rPr>
        <w:t xml:space="preserve">Mail: </w:t>
      </w:r>
      <w:hyperlink r:id="rId8" w:history="1">
        <w:r w:rsidR="00341CF7" w:rsidRPr="00341CF7">
          <w:rPr>
            <w:rStyle w:val="Hyperlink"/>
            <w:rFonts w:asciiTheme="majorHAnsi" w:hAnsiTheme="majorHAnsi" w:cstheme="majorHAnsi"/>
            <w:color w:val="000000" w:themeColor="text1"/>
          </w:rPr>
          <w:t>wolfgang.immerschitt@kommunikationsmanager.at</w:t>
        </w:r>
      </w:hyperlink>
    </w:p>
    <w:p w14:paraId="2BDC61CB" w14:textId="7687CEEF" w:rsidR="00341CF7" w:rsidRPr="00485BB0" w:rsidRDefault="00341CF7" w:rsidP="00CE7B7C">
      <w:pPr>
        <w:rPr>
          <w:rFonts w:asciiTheme="majorHAnsi" w:hAnsiTheme="majorHAnsi" w:cstheme="majorHAnsi"/>
        </w:rPr>
      </w:pPr>
      <w:r>
        <w:rPr>
          <w:rFonts w:asciiTheme="majorHAnsi" w:hAnsiTheme="majorHAnsi" w:cstheme="majorHAnsi"/>
        </w:rPr>
        <w:t xml:space="preserve">Telefon: +43 </w:t>
      </w:r>
      <w:r w:rsidR="009F3BD6">
        <w:rPr>
          <w:rFonts w:asciiTheme="majorHAnsi" w:hAnsiTheme="majorHAnsi" w:cstheme="majorHAnsi"/>
        </w:rPr>
        <w:t xml:space="preserve">(0) </w:t>
      </w:r>
      <w:r>
        <w:rPr>
          <w:rFonts w:asciiTheme="majorHAnsi" w:hAnsiTheme="majorHAnsi" w:cstheme="majorHAnsi"/>
        </w:rPr>
        <w:t>676 848497100</w:t>
      </w:r>
    </w:p>
    <w:sectPr w:rsidR="00341CF7" w:rsidRPr="00485BB0" w:rsidSect="002B6201">
      <w:headerReference w:type="even" r:id="rId9"/>
      <w:headerReference w:type="default" r:id="rId10"/>
      <w:footerReference w:type="even" r:id="rId11"/>
      <w:footerReference w:type="default" r:id="rId12"/>
      <w:headerReference w:type="first" r:id="rId13"/>
      <w:footerReference w:type="first" r:id="rId14"/>
      <w:pgSz w:w="11900" w:h="16840"/>
      <w:pgMar w:top="181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74C2E" w14:textId="77777777" w:rsidR="00E637C6" w:rsidRDefault="00E637C6" w:rsidP="00A130C0">
      <w:r>
        <w:separator/>
      </w:r>
    </w:p>
  </w:endnote>
  <w:endnote w:type="continuationSeparator" w:id="0">
    <w:p w14:paraId="7F2C6290" w14:textId="77777777" w:rsidR="00E637C6" w:rsidRDefault="00E637C6" w:rsidP="00A1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97999373"/>
      <w:docPartObj>
        <w:docPartGallery w:val="Page Numbers (Bottom of Page)"/>
        <w:docPartUnique/>
      </w:docPartObj>
    </w:sdtPr>
    <w:sdtEndPr>
      <w:rPr>
        <w:rStyle w:val="Seitenzahl"/>
      </w:rPr>
    </w:sdtEndPr>
    <w:sdtContent>
      <w:p w14:paraId="691ABA00" w14:textId="77777777" w:rsidR="00A130C0" w:rsidRDefault="00A130C0" w:rsidP="0042080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15E908E" w14:textId="77777777" w:rsidR="00A130C0" w:rsidRDefault="00A130C0" w:rsidP="00A130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sz w:val="16"/>
        <w:szCs w:val="16"/>
      </w:rPr>
      <w:id w:val="1592122615"/>
      <w:docPartObj>
        <w:docPartGallery w:val="Page Numbers (Bottom of Page)"/>
        <w:docPartUnique/>
      </w:docPartObj>
    </w:sdtPr>
    <w:sdtEndPr>
      <w:rPr>
        <w:rStyle w:val="Seitenzahl"/>
      </w:rPr>
    </w:sdtEndPr>
    <w:sdtContent>
      <w:p w14:paraId="19C4A21C" w14:textId="77777777" w:rsidR="00A130C0" w:rsidRPr="00A130C0" w:rsidRDefault="00A130C0" w:rsidP="0042080B">
        <w:pPr>
          <w:pStyle w:val="Fuzeile"/>
          <w:framePr w:wrap="none" w:vAnchor="text" w:hAnchor="margin" w:xAlign="right" w:y="1"/>
          <w:rPr>
            <w:rStyle w:val="Seitenzahl"/>
            <w:sz w:val="16"/>
            <w:szCs w:val="16"/>
          </w:rPr>
        </w:pPr>
        <w:r w:rsidRPr="00A130C0">
          <w:rPr>
            <w:rStyle w:val="Seitenzahl"/>
            <w:sz w:val="16"/>
            <w:szCs w:val="16"/>
          </w:rPr>
          <w:fldChar w:fldCharType="begin"/>
        </w:r>
        <w:r w:rsidRPr="00A130C0">
          <w:rPr>
            <w:rStyle w:val="Seitenzahl"/>
            <w:sz w:val="16"/>
            <w:szCs w:val="16"/>
          </w:rPr>
          <w:instrText xml:space="preserve"> PAGE </w:instrText>
        </w:r>
        <w:r w:rsidRPr="00A130C0">
          <w:rPr>
            <w:rStyle w:val="Seitenzahl"/>
            <w:sz w:val="16"/>
            <w:szCs w:val="16"/>
          </w:rPr>
          <w:fldChar w:fldCharType="separate"/>
        </w:r>
        <w:r w:rsidRPr="00A130C0">
          <w:rPr>
            <w:rStyle w:val="Seitenzahl"/>
            <w:noProof/>
            <w:sz w:val="16"/>
            <w:szCs w:val="16"/>
          </w:rPr>
          <w:t>1</w:t>
        </w:r>
        <w:r w:rsidRPr="00A130C0">
          <w:rPr>
            <w:rStyle w:val="Seitenzahl"/>
            <w:sz w:val="16"/>
            <w:szCs w:val="16"/>
          </w:rPr>
          <w:fldChar w:fldCharType="end"/>
        </w:r>
      </w:p>
    </w:sdtContent>
  </w:sdt>
  <w:p w14:paraId="278BD228" w14:textId="77777777" w:rsidR="00A130C0" w:rsidRDefault="00A130C0" w:rsidP="00A130C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F189" w14:textId="77777777" w:rsidR="009F3BD6" w:rsidRDefault="009F3B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DBE92" w14:textId="77777777" w:rsidR="00E637C6" w:rsidRDefault="00E637C6" w:rsidP="00A130C0">
      <w:r>
        <w:separator/>
      </w:r>
    </w:p>
  </w:footnote>
  <w:footnote w:type="continuationSeparator" w:id="0">
    <w:p w14:paraId="4DC75F4E" w14:textId="77777777" w:rsidR="00E637C6" w:rsidRDefault="00E637C6" w:rsidP="00A1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ADE39" w14:textId="77777777" w:rsidR="009F3BD6" w:rsidRDefault="009F3B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F438" w14:textId="2B27B7D5" w:rsidR="00276031" w:rsidRDefault="00276031">
    <w:pPr>
      <w:pStyle w:val="Kopfzeile"/>
    </w:pPr>
    <w:r w:rsidRPr="00276031">
      <w:rPr>
        <w:rFonts w:asciiTheme="majorHAnsi" w:hAnsiTheme="majorHAnsi" w:cstheme="majorHAnsi"/>
        <w:b/>
        <w:bCs/>
        <w:noProof/>
        <w:sz w:val="32"/>
        <w:szCs w:val="32"/>
      </w:rPr>
      <w:drawing>
        <wp:inline distT="0" distB="0" distL="0" distR="0" wp14:anchorId="64EC56CA" wp14:editId="29D65DD4">
          <wp:extent cx="1614479" cy="545432"/>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2851" cy="568530"/>
                  </a:xfrm>
                  <a:prstGeom prst="rect">
                    <a:avLst/>
                  </a:prstGeom>
                </pic:spPr>
              </pic:pic>
            </a:graphicData>
          </a:graphic>
        </wp:inline>
      </w:drawing>
    </w:r>
    <w:r>
      <w:tab/>
    </w:r>
    <w:r>
      <w:tab/>
    </w:r>
    <w:r w:rsidRPr="00276031">
      <w:rPr>
        <w:rFonts w:asciiTheme="majorHAnsi" w:hAnsiTheme="majorHAnsi" w:cstheme="majorHAnsi"/>
        <w:b/>
        <w:bCs/>
        <w:sz w:val="36"/>
        <w:szCs w:val="36"/>
      </w:rPr>
      <w:t>MEDIENINFORMATION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97F8" w14:textId="77777777" w:rsidR="009F3BD6" w:rsidRDefault="009F3B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13490"/>
    <w:multiLevelType w:val="hybridMultilevel"/>
    <w:tmpl w:val="888E323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D6E0DF5"/>
    <w:multiLevelType w:val="hybridMultilevel"/>
    <w:tmpl w:val="513268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707797"/>
    <w:multiLevelType w:val="hybridMultilevel"/>
    <w:tmpl w:val="5B309F0A"/>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5804925"/>
    <w:multiLevelType w:val="hybridMultilevel"/>
    <w:tmpl w:val="BF362F2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FA101E"/>
    <w:multiLevelType w:val="hybridMultilevel"/>
    <w:tmpl w:val="F1FE530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596490D"/>
    <w:multiLevelType w:val="multilevel"/>
    <w:tmpl w:val="5BF064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0F"/>
    <w:rsid w:val="0004231B"/>
    <w:rsid w:val="0006658B"/>
    <w:rsid w:val="000B1363"/>
    <w:rsid w:val="000F6CCD"/>
    <w:rsid w:val="000F7274"/>
    <w:rsid w:val="001110BB"/>
    <w:rsid w:val="00120FA4"/>
    <w:rsid w:val="00151E7F"/>
    <w:rsid w:val="001E675F"/>
    <w:rsid w:val="00252A43"/>
    <w:rsid w:val="00276031"/>
    <w:rsid w:val="002B6201"/>
    <w:rsid w:val="002D4259"/>
    <w:rsid w:val="00341CF7"/>
    <w:rsid w:val="003A1369"/>
    <w:rsid w:val="003B0E94"/>
    <w:rsid w:val="003D323D"/>
    <w:rsid w:val="00412738"/>
    <w:rsid w:val="00422BEB"/>
    <w:rsid w:val="004529D6"/>
    <w:rsid w:val="00485BB0"/>
    <w:rsid w:val="004D7D0F"/>
    <w:rsid w:val="004E464D"/>
    <w:rsid w:val="00520FA9"/>
    <w:rsid w:val="00555585"/>
    <w:rsid w:val="00573CE7"/>
    <w:rsid w:val="005D47E8"/>
    <w:rsid w:val="005D7C7B"/>
    <w:rsid w:val="00617530"/>
    <w:rsid w:val="00630B13"/>
    <w:rsid w:val="00653186"/>
    <w:rsid w:val="00684F36"/>
    <w:rsid w:val="00740AB1"/>
    <w:rsid w:val="007533BB"/>
    <w:rsid w:val="007A3DDA"/>
    <w:rsid w:val="00813214"/>
    <w:rsid w:val="008F322D"/>
    <w:rsid w:val="00921CA4"/>
    <w:rsid w:val="009B5982"/>
    <w:rsid w:val="009F3BD6"/>
    <w:rsid w:val="00A07529"/>
    <w:rsid w:val="00A10374"/>
    <w:rsid w:val="00A130C0"/>
    <w:rsid w:val="00A1355D"/>
    <w:rsid w:val="00A4529F"/>
    <w:rsid w:val="00A52497"/>
    <w:rsid w:val="00AB1FE2"/>
    <w:rsid w:val="00AF7B14"/>
    <w:rsid w:val="00B03F92"/>
    <w:rsid w:val="00B31CE2"/>
    <w:rsid w:val="00B70E4F"/>
    <w:rsid w:val="00B76D02"/>
    <w:rsid w:val="00BF0187"/>
    <w:rsid w:val="00C062E6"/>
    <w:rsid w:val="00C16409"/>
    <w:rsid w:val="00C56366"/>
    <w:rsid w:val="00C66693"/>
    <w:rsid w:val="00C67DA3"/>
    <w:rsid w:val="00C8271A"/>
    <w:rsid w:val="00CD37BF"/>
    <w:rsid w:val="00CE7B7C"/>
    <w:rsid w:val="00CE7F9C"/>
    <w:rsid w:val="00D50EF8"/>
    <w:rsid w:val="00DA3009"/>
    <w:rsid w:val="00E176E0"/>
    <w:rsid w:val="00E25DC2"/>
    <w:rsid w:val="00E637C6"/>
    <w:rsid w:val="00EB6877"/>
    <w:rsid w:val="00EF6C28"/>
    <w:rsid w:val="00F37FDF"/>
    <w:rsid w:val="00F44B65"/>
    <w:rsid w:val="00F66AB9"/>
    <w:rsid w:val="00F92090"/>
    <w:rsid w:val="00F979CA"/>
    <w:rsid w:val="00FA2FD6"/>
    <w:rsid w:val="00FA5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D793"/>
  <w15:chartTrackingRefBased/>
  <w15:docId w15:val="{72D99D62-54E2-FE42-9EE1-40A128D4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1355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7D0F"/>
    <w:pPr>
      <w:ind w:left="720"/>
      <w:contextualSpacing/>
    </w:pPr>
  </w:style>
  <w:style w:type="character" w:customStyle="1" w:styleId="berschrift1Zchn">
    <w:name w:val="Überschrift 1 Zchn"/>
    <w:basedOn w:val="Absatz-Standardschriftart"/>
    <w:link w:val="berschrift1"/>
    <w:uiPriority w:val="9"/>
    <w:rsid w:val="00A1355D"/>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unhideWhenUsed/>
    <w:rsid w:val="00A130C0"/>
    <w:pPr>
      <w:tabs>
        <w:tab w:val="center" w:pos="4536"/>
        <w:tab w:val="right" w:pos="9072"/>
      </w:tabs>
    </w:pPr>
  </w:style>
  <w:style w:type="character" w:customStyle="1" w:styleId="FuzeileZchn">
    <w:name w:val="Fußzeile Zchn"/>
    <w:basedOn w:val="Absatz-Standardschriftart"/>
    <w:link w:val="Fuzeile"/>
    <w:uiPriority w:val="99"/>
    <w:rsid w:val="00A130C0"/>
  </w:style>
  <w:style w:type="character" w:styleId="Seitenzahl">
    <w:name w:val="page number"/>
    <w:basedOn w:val="Absatz-Standardschriftart"/>
    <w:uiPriority w:val="99"/>
    <w:semiHidden/>
    <w:unhideWhenUsed/>
    <w:rsid w:val="00A130C0"/>
  </w:style>
  <w:style w:type="paragraph" w:styleId="Kopfzeile">
    <w:name w:val="header"/>
    <w:basedOn w:val="Standard"/>
    <w:link w:val="KopfzeileZchn"/>
    <w:uiPriority w:val="99"/>
    <w:unhideWhenUsed/>
    <w:rsid w:val="00A130C0"/>
    <w:pPr>
      <w:tabs>
        <w:tab w:val="center" w:pos="4536"/>
        <w:tab w:val="right" w:pos="9072"/>
      </w:tabs>
    </w:pPr>
  </w:style>
  <w:style w:type="character" w:customStyle="1" w:styleId="KopfzeileZchn">
    <w:name w:val="Kopfzeile Zchn"/>
    <w:basedOn w:val="Absatz-Standardschriftart"/>
    <w:link w:val="Kopfzeile"/>
    <w:uiPriority w:val="99"/>
    <w:rsid w:val="00A130C0"/>
  </w:style>
  <w:style w:type="character" w:styleId="Kommentarzeichen">
    <w:name w:val="annotation reference"/>
    <w:basedOn w:val="Absatz-Standardschriftart"/>
    <w:uiPriority w:val="99"/>
    <w:semiHidden/>
    <w:unhideWhenUsed/>
    <w:rsid w:val="00F979CA"/>
    <w:rPr>
      <w:sz w:val="16"/>
      <w:szCs w:val="16"/>
    </w:rPr>
  </w:style>
  <w:style w:type="paragraph" w:styleId="Kommentartext">
    <w:name w:val="annotation text"/>
    <w:basedOn w:val="Standard"/>
    <w:link w:val="KommentartextZchn"/>
    <w:uiPriority w:val="99"/>
    <w:semiHidden/>
    <w:unhideWhenUsed/>
    <w:rsid w:val="00F979CA"/>
    <w:rPr>
      <w:sz w:val="20"/>
      <w:szCs w:val="20"/>
    </w:rPr>
  </w:style>
  <w:style w:type="character" w:customStyle="1" w:styleId="KommentartextZchn">
    <w:name w:val="Kommentartext Zchn"/>
    <w:basedOn w:val="Absatz-Standardschriftart"/>
    <w:link w:val="Kommentartext"/>
    <w:uiPriority w:val="99"/>
    <w:semiHidden/>
    <w:rsid w:val="00F979CA"/>
    <w:rPr>
      <w:sz w:val="20"/>
      <w:szCs w:val="20"/>
    </w:rPr>
  </w:style>
  <w:style w:type="paragraph" w:styleId="Kommentarthema">
    <w:name w:val="annotation subject"/>
    <w:basedOn w:val="Kommentartext"/>
    <w:next w:val="Kommentartext"/>
    <w:link w:val="KommentarthemaZchn"/>
    <w:uiPriority w:val="99"/>
    <w:semiHidden/>
    <w:unhideWhenUsed/>
    <w:rsid w:val="00F979CA"/>
    <w:rPr>
      <w:b/>
      <w:bCs/>
    </w:rPr>
  </w:style>
  <w:style w:type="character" w:customStyle="1" w:styleId="KommentarthemaZchn">
    <w:name w:val="Kommentarthema Zchn"/>
    <w:basedOn w:val="KommentartextZchn"/>
    <w:link w:val="Kommentarthema"/>
    <w:uiPriority w:val="99"/>
    <w:semiHidden/>
    <w:rsid w:val="00F979CA"/>
    <w:rPr>
      <w:b/>
      <w:bCs/>
      <w:sz w:val="20"/>
      <w:szCs w:val="20"/>
    </w:rPr>
  </w:style>
  <w:style w:type="paragraph" w:styleId="Sprechblasentext">
    <w:name w:val="Balloon Text"/>
    <w:basedOn w:val="Standard"/>
    <w:link w:val="SprechblasentextZchn"/>
    <w:uiPriority w:val="99"/>
    <w:semiHidden/>
    <w:unhideWhenUsed/>
    <w:rsid w:val="00F979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979CA"/>
    <w:rPr>
      <w:rFonts w:ascii="Times New Roman" w:hAnsi="Times New Roman" w:cs="Times New Roman"/>
      <w:sz w:val="18"/>
      <w:szCs w:val="18"/>
    </w:rPr>
  </w:style>
  <w:style w:type="paragraph" w:styleId="berarbeitung">
    <w:name w:val="Revision"/>
    <w:hidden/>
    <w:uiPriority w:val="99"/>
    <w:semiHidden/>
    <w:rsid w:val="00BF0187"/>
  </w:style>
  <w:style w:type="character" w:styleId="Hyperlink">
    <w:name w:val="Hyperlink"/>
    <w:basedOn w:val="Absatz-Standardschriftart"/>
    <w:uiPriority w:val="99"/>
    <w:unhideWhenUsed/>
    <w:rsid w:val="00341CF7"/>
    <w:rPr>
      <w:color w:val="0563C1" w:themeColor="hyperlink"/>
      <w:u w:val="single"/>
    </w:rPr>
  </w:style>
  <w:style w:type="character" w:styleId="NichtaufgelsteErwhnung">
    <w:name w:val="Unresolved Mention"/>
    <w:basedOn w:val="Absatz-Standardschriftart"/>
    <w:uiPriority w:val="99"/>
    <w:semiHidden/>
    <w:unhideWhenUsed/>
    <w:rsid w:val="00341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4709">
      <w:bodyDiv w:val="1"/>
      <w:marLeft w:val="0"/>
      <w:marRight w:val="0"/>
      <w:marTop w:val="0"/>
      <w:marBottom w:val="0"/>
      <w:divBdr>
        <w:top w:val="none" w:sz="0" w:space="0" w:color="auto"/>
        <w:left w:val="none" w:sz="0" w:space="0" w:color="auto"/>
        <w:bottom w:val="none" w:sz="0" w:space="0" w:color="auto"/>
        <w:right w:val="none" w:sz="0" w:space="0" w:color="auto"/>
      </w:divBdr>
    </w:div>
    <w:div w:id="804079752">
      <w:bodyDiv w:val="1"/>
      <w:marLeft w:val="0"/>
      <w:marRight w:val="0"/>
      <w:marTop w:val="0"/>
      <w:marBottom w:val="0"/>
      <w:divBdr>
        <w:top w:val="none" w:sz="0" w:space="0" w:color="auto"/>
        <w:left w:val="none" w:sz="0" w:space="0" w:color="auto"/>
        <w:bottom w:val="none" w:sz="0" w:space="0" w:color="auto"/>
        <w:right w:val="none" w:sz="0" w:space="0" w:color="auto"/>
      </w:divBdr>
      <w:divsChild>
        <w:div w:id="206382669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fgang.immerschitt@kommunikationsmanager.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FC552-120A-C240-9FF8-73AA5B64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Stumpf</dc:creator>
  <cp:keywords/>
  <dc:description/>
  <cp:lastModifiedBy>wi</cp:lastModifiedBy>
  <cp:revision>4</cp:revision>
  <cp:lastPrinted>2020-04-10T09:32:00Z</cp:lastPrinted>
  <dcterms:created xsi:type="dcterms:W3CDTF">2020-06-06T13:43:00Z</dcterms:created>
  <dcterms:modified xsi:type="dcterms:W3CDTF">2020-06-10T07:10:00Z</dcterms:modified>
</cp:coreProperties>
</file>